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8E450E" w:rsidRDefault="008E450E" w:rsidP="00126931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E450E" w:rsidRPr="008E450E" w:rsidRDefault="009E0C60" w:rsidP="008E450E">
      <w:pPr>
        <w:spacing w:after="0" w:line="276" w:lineRule="auto"/>
        <w:ind w:firstLine="72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E0C60">
        <w:rPr>
          <w:rFonts w:ascii="Times New Roman" w:eastAsia="Times New Roman" w:hAnsi="Times New Roman" w:cs="Times New Roman"/>
          <w:bCs/>
          <w:sz w:val="28"/>
          <w:szCs w:val="28"/>
        </w:rPr>
        <w:t>27</w:t>
      </w:r>
      <w:r w:rsidR="00AA3E2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апреля</w:t>
      </w:r>
      <w:r w:rsidR="00AA3E29">
        <w:rPr>
          <w:rFonts w:ascii="Times New Roman" w:eastAsia="Times New Roman" w:hAnsi="Times New Roman" w:cs="Times New Roman"/>
          <w:bCs/>
          <w:sz w:val="28"/>
          <w:szCs w:val="28"/>
        </w:rPr>
        <w:t xml:space="preserve"> 2026 г.</w:t>
      </w:r>
    </w:p>
    <w:p w:rsidR="008E450E" w:rsidRDefault="008E450E" w:rsidP="00176EDB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A3E29" w:rsidRPr="00126931" w:rsidRDefault="009E0C60" w:rsidP="009E0C60">
      <w:pPr>
        <w:ind w:firstLine="72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До 4 мая продолжается регистрация на</w:t>
      </w:r>
      <w:r w:rsidR="00AA3E29">
        <w:rPr>
          <w:rFonts w:ascii="Times New Roman" w:hAnsi="Times New Roman"/>
          <w:b/>
          <w:sz w:val="28"/>
        </w:rPr>
        <w:t xml:space="preserve"> XIII Московск</w:t>
      </w:r>
      <w:r>
        <w:rPr>
          <w:rFonts w:ascii="Times New Roman" w:hAnsi="Times New Roman"/>
          <w:b/>
          <w:sz w:val="28"/>
        </w:rPr>
        <w:t xml:space="preserve">ий </w:t>
      </w:r>
      <w:r w:rsidR="00AA3E29">
        <w:rPr>
          <w:rFonts w:ascii="Times New Roman" w:hAnsi="Times New Roman"/>
          <w:b/>
          <w:sz w:val="28"/>
        </w:rPr>
        <w:t>инновационн</w:t>
      </w:r>
      <w:r>
        <w:rPr>
          <w:rFonts w:ascii="Times New Roman" w:hAnsi="Times New Roman"/>
          <w:b/>
          <w:sz w:val="28"/>
        </w:rPr>
        <w:t>ый</w:t>
      </w:r>
      <w:r w:rsidR="00AA3E29">
        <w:rPr>
          <w:rFonts w:ascii="Times New Roman" w:hAnsi="Times New Roman"/>
          <w:b/>
          <w:sz w:val="28"/>
        </w:rPr>
        <w:t xml:space="preserve"> юридическ</w:t>
      </w:r>
      <w:r>
        <w:rPr>
          <w:rFonts w:ascii="Times New Roman" w:hAnsi="Times New Roman"/>
          <w:b/>
          <w:sz w:val="28"/>
        </w:rPr>
        <w:t>ий</w:t>
      </w:r>
      <w:r w:rsidR="00AA3E29">
        <w:rPr>
          <w:rFonts w:ascii="Times New Roman" w:hAnsi="Times New Roman"/>
          <w:b/>
          <w:sz w:val="28"/>
        </w:rPr>
        <w:t xml:space="preserve"> форум</w:t>
      </w:r>
    </w:p>
    <w:p w:rsidR="009E0C60" w:rsidRDefault="009E0C60" w:rsidP="009E0C60">
      <w:pPr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sz w:val="28"/>
        </w:rPr>
        <w:t xml:space="preserve">До 4 мая 2026 года продлена регистрация на </w:t>
      </w:r>
      <w:r w:rsidRPr="009E0C60">
        <w:rPr>
          <w:rFonts w:ascii="Times New Roman" w:hAnsi="Times New Roman"/>
          <w:bCs/>
          <w:sz w:val="28"/>
        </w:rPr>
        <w:t>XIII Московский инновационный юридический форум</w:t>
      </w:r>
      <w:r>
        <w:rPr>
          <w:rFonts w:ascii="Times New Roman" w:eastAsia="Times New Roman" w:hAnsi="Times New Roman" w:cs="Times New Roman"/>
          <w:bCs/>
          <w:sz w:val="28"/>
        </w:rPr>
        <w:t xml:space="preserve">, который пройдет 14 и 15 мая 2026 года в Москве на площадке Цифрового делового пространства </w:t>
      </w:r>
      <w:r>
        <w:rPr>
          <w:rFonts w:ascii="Times New Roman" w:hAnsi="Times New Roman" w:cs="Times New Roman"/>
          <w:sz w:val="28"/>
        </w:rPr>
        <w:t>(ул. Покровка, 47). Организаторами мероприятия выступают Московский государственный юридический университет имени О.Е. Кутафина (МГЮА)</w:t>
      </w:r>
      <w:r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Правительство Москвы </w:t>
      </w:r>
      <w:r>
        <w:rPr>
          <w:rFonts w:ascii="Times New Roman" w:hAnsi="Times New Roman" w:cs="Times New Roman"/>
          <w:sz w:val="28"/>
        </w:rPr>
        <w:t xml:space="preserve">и </w:t>
      </w:r>
      <w:r>
        <w:rPr>
          <w:rFonts w:ascii="Times New Roman" w:hAnsi="Times New Roman" w:cs="Times New Roman"/>
          <w:sz w:val="28"/>
        </w:rPr>
        <w:t>Ассоциаци</w:t>
      </w:r>
      <w:r>
        <w:rPr>
          <w:rFonts w:ascii="Times New Roman" w:hAnsi="Times New Roman" w:cs="Times New Roman"/>
          <w:sz w:val="28"/>
        </w:rPr>
        <w:t>я</w:t>
      </w:r>
      <w:r>
        <w:rPr>
          <w:rFonts w:ascii="Times New Roman" w:hAnsi="Times New Roman" w:cs="Times New Roman"/>
          <w:sz w:val="28"/>
        </w:rPr>
        <w:t xml:space="preserve"> юристов России.</w:t>
      </w:r>
    </w:p>
    <w:p w:rsidR="009E0C60" w:rsidRPr="007A3B62" w:rsidRDefault="009E0C60" w:rsidP="009E0C60">
      <w:pPr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2026 году центральной темой ХIII Московского инновационного юридического форума станет «Право для лидерства», а работа секций пройдет по пяти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трекам: информационные технологии, наука, промышленность, экономика и общество. К участию в Московском инновационном юридическом форуме приглашаются представители государственных органов, практикующие юристы, представители бизнеса, предприниматели, ученые, а также студенты и преподаватели юридических вузов.</w:t>
      </w:r>
    </w:p>
    <w:p w:rsidR="009E0C60" w:rsidRPr="007A3B62" w:rsidRDefault="009E0C60" w:rsidP="009E0C60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рамках трека </w:t>
      </w:r>
      <w:r>
        <w:rPr>
          <w:rFonts w:ascii="Times New Roman" w:hAnsi="Times New Roman"/>
          <w:b/>
          <w:sz w:val="28"/>
        </w:rPr>
        <w:t>«Общество. Технологии и право»</w:t>
      </w:r>
      <w:r>
        <w:rPr>
          <w:rFonts w:ascii="Times New Roman" w:hAnsi="Times New Roman"/>
          <w:sz w:val="28"/>
        </w:rPr>
        <w:t xml:space="preserve"> пройдут дискуссии, посвященные вопросам противодействия кибермошенничеству, правового регулирования применения новых избирательных технолог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й, совершенствования миграционного </w:t>
      </w:r>
      <w:r>
        <w:rPr>
          <w:rFonts w:ascii="Times New Roman" w:hAnsi="Times New Roman"/>
          <w:sz w:val="28"/>
        </w:rPr>
        <w:t>законодательства</w:t>
      </w:r>
      <w:r>
        <w:rPr>
          <w:rFonts w:ascii="Times New Roman" w:hAnsi="Times New Roman"/>
          <w:sz w:val="28"/>
        </w:rPr>
        <w:t xml:space="preserve"> и обеспечения независимости профессии адвоката. Кроме того, эксперты трека обсудят вопросы социальной защиты и охраны исторической памяти в контексте специальной военной операции и правовые механизмы защиты традиционных ценностей.</w:t>
      </w:r>
    </w:p>
    <w:p w:rsidR="009E0C60" w:rsidRPr="007A3B62" w:rsidRDefault="009E0C60" w:rsidP="009E0C60">
      <w:pPr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sz w:val="28"/>
        </w:rPr>
        <w:t xml:space="preserve">Площадки трека </w:t>
      </w:r>
      <w:r>
        <w:rPr>
          <w:rFonts w:ascii="Times New Roman" w:hAnsi="Times New Roman"/>
          <w:b/>
          <w:sz w:val="28"/>
        </w:rPr>
        <w:t>«Наука. Технологии и право</w:t>
      </w:r>
      <w:r>
        <w:rPr>
          <w:rFonts w:ascii="Times New Roman" w:eastAsia="Times New Roman" w:hAnsi="Times New Roman" w:cs="Times New Roman"/>
          <w:b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 будут посвящены правовым вопросам в сфере медицины, фармацевтики, биотехнологий, </w:t>
      </w:r>
      <w:proofErr w:type="spellStart"/>
      <w:r>
        <w:rPr>
          <w:rFonts w:ascii="Times New Roman" w:eastAsia="Times New Roman" w:hAnsi="Times New Roman" w:cs="Times New Roman"/>
          <w:sz w:val="28"/>
        </w:rPr>
        <w:t>нейротехнологий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климата. </w:t>
      </w:r>
    </w:p>
    <w:p w:rsidR="009E0C60" w:rsidRPr="007A3B62" w:rsidRDefault="009E0C60" w:rsidP="009E0C60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Эксперты трека</w:t>
      </w:r>
      <w:r>
        <w:rPr>
          <w:rFonts w:ascii="Times New Roman" w:eastAsia="Times New Roman" w:hAnsi="Times New Roman" w:cs="Times New Roman"/>
          <w:b/>
          <w:sz w:val="28"/>
        </w:rPr>
        <w:t xml:space="preserve"> «Информационные технологии и право»</w:t>
      </w:r>
      <w:r>
        <w:rPr>
          <w:rFonts w:ascii="Times New Roman" w:eastAsia="Times New Roman" w:hAnsi="Times New Roman" w:cs="Times New Roman"/>
          <w:sz w:val="28"/>
        </w:rPr>
        <w:t xml:space="preserve"> обсудят вопросы применения технологий искусственного интеллекта в деятельности юриста, развития системы охраны интеллектуальных прав в контексте развития новых технологий, формирования регуляторной политики для технологического развития, а также </w:t>
      </w:r>
      <w:r>
        <w:rPr>
          <w:rFonts w:ascii="Times New Roman" w:hAnsi="Times New Roman"/>
          <w:sz w:val="28"/>
        </w:rPr>
        <w:t>цифровизации спортивной отрасли.</w:t>
      </w:r>
    </w:p>
    <w:p w:rsidR="009E0C60" w:rsidRPr="007A3B62" w:rsidRDefault="009E0C60" w:rsidP="009E0C60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рамках трека </w:t>
      </w:r>
      <w:r>
        <w:rPr>
          <w:rFonts w:ascii="Times New Roman" w:hAnsi="Times New Roman"/>
          <w:b/>
          <w:sz w:val="28"/>
        </w:rPr>
        <w:t>«Промышленность. Технологии и право»</w:t>
      </w:r>
      <w:r>
        <w:rPr>
          <w:rFonts w:ascii="Times New Roman" w:hAnsi="Times New Roman"/>
          <w:sz w:val="28"/>
        </w:rPr>
        <w:t xml:space="preserve"> пройдет обсуждение вопросов правового обеспечения технологического суверенитета и комплексного развития территорий. </w:t>
      </w:r>
      <w:r>
        <w:rPr>
          <w:rFonts w:ascii="Times New Roman" w:hAnsi="Times New Roman"/>
          <w:sz w:val="28"/>
        </w:rPr>
        <w:t>Кроме того,</w:t>
      </w:r>
      <w:r>
        <w:rPr>
          <w:rFonts w:ascii="Times New Roman" w:hAnsi="Times New Roman"/>
          <w:sz w:val="28"/>
        </w:rPr>
        <w:t xml:space="preserve"> эксперты обсудят правовые вопросы сфер строительства, транспорта, сельского хозяйства и энергетики.  </w:t>
      </w:r>
    </w:p>
    <w:p w:rsidR="009E0C60" w:rsidRPr="007A3B62" w:rsidRDefault="009E0C60" w:rsidP="009E0C60">
      <w:pPr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Площадки трека </w:t>
      </w:r>
      <w:r>
        <w:rPr>
          <w:rFonts w:ascii="Times New Roman" w:hAnsi="Times New Roman"/>
          <w:b/>
          <w:sz w:val="28"/>
        </w:rPr>
        <w:t>«Экономика. Технологии и право</w:t>
      </w:r>
      <w:r>
        <w:rPr>
          <w:rFonts w:ascii="Times New Roman" w:eastAsia="Times New Roman" w:hAnsi="Times New Roman" w:cs="Times New Roman"/>
          <w:b/>
          <w:sz w:val="28"/>
        </w:rPr>
        <w:t xml:space="preserve">» </w:t>
      </w:r>
      <w:r>
        <w:rPr>
          <w:rFonts w:ascii="Times New Roman" w:eastAsia="Times New Roman" w:hAnsi="Times New Roman" w:cs="Times New Roman"/>
          <w:sz w:val="28"/>
        </w:rPr>
        <w:t xml:space="preserve">будут посвящены разрешению корпоративных споров, правовым инструментам трансформации финансового сектора, банкротству, международному коммерческому </w:t>
      </w:r>
      <w:r>
        <w:rPr>
          <w:rFonts w:ascii="Times New Roman" w:eastAsia="Times New Roman" w:hAnsi="Times New Roman" w:cs="Times New Roman"/>
          <w:sz w:val="28"/>
        </w:rPr>
        <w:t>арбитражу</w:t>
      </w:r>
      <w:r>
        <w:rPr>
          <w:rFonts w:ascii="Times New Roman" w:eastAsia="Times New Roman" w:hAnsi="Times New Roman" w:cs="Times New Roman"/>
          <w:sz w:val="28"/>
        </w:rPr>
        <w:t xml:space="preserve">, уголовно-правовым рискам в предпринимательской деятельности, а также вопросам охраны персональных данных и правовому регулированию деятельности маркетплейсов и цифровых платформ. </w:t>
      </w:r>
    </w:p>
    <w:p w:rsidR="00294E2F" w:rsidRDefault="009E0C60" w:rsidP="009E0C60">
      <w:pPr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Кроме того, в рамках деловой программы пройдет пленарное заседание </w:t>
      </w:r>
      <w:r>
        <w:rPr>
          <w:rFonts w:ascii="Times New Roman" w:eastAsia="Times New Roman" w:hAnsi="Times New Roman" w:cs="Times New Roman"/>
          <w:b/>
          <w:sz w:val="28"/>
        </w:rPr>
        <w:t>«Право для лидерства» и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три междисциплинарные стратегические сессии </w:t>
      </w:r>
      <w:r>
        <w:rPr>
          <w:rFonts w:ascii="Times New Roman" w:eastAsia="Times New Roman" w:hAnsi="Times New Roman" w:cs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«ИИ и право: сложный тандем</w:t>
      </w:r>
      <w:r>
        <w:rPr>
          <w:rFonts w:ascii="Times New Roman" w:eastAsia="Times New Roman" w:hAnsi="Times New Roman" w:cs="Times New Roman"/>
          <w:sz w:val="28"/>
        </w:rPr>
        <w:t xml:space="preserve">», </w:t>
      </w:r>
      <w:r>
        <w:rPr>
          <w:rFonts w:ascii="Times New Roman" w:hAnsi="Times New Roman"/>
          <w:sz w:val="28"/>
        </w:rPr>
        <w:t>«</w:t>
      </w:r>
      <w:r>
        <w:rPr>
          <w:rFonts w:ascii="Times New Roman" w:eastAsia="Times New Roman" w:hAnsi="Times New Roman" w:cs="Times New Roman"/>
          <w:sz w:val="28"/>
        </w:rPr>
        <w:t xml:space="preserve">Университеты и бизнес: правовые технологии партнёрства» и </w:t>
      </w:r>
      <w:r>
        <w:rPr>
          <w:rFonts w:ascii="Times New Roman" w:hAnsi="Times New Roman"/>
          <w:sz w:val="28"/>
        </w:rPr>
        <w:t>«Социальная роль права в условиях технологизации общества</w:t>
      </w:r>
      <w:r>
        <w:rPr>
          <w:rFonts w:ascii="Times New Roman" w:eastAsia="Times New Roman" w:hAnsi="Times New Roman" w:cs="Times New Roman"/>
          <w:sz w:val="28"/>
        </w:rPr>
        <w:t>».</w:t>
      </w:r>
    </w:p>
    <w:p w:rsidR="009E0C60" w:rsidRDefault="009E0C60" w:rsidP="00294E2F">
      <w:pPr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Также в рамках форума </w:t>
      </w:r>
      <w:r w:rsidR="00294E2F">
        <w:rPr>
          <w:rFonts w:ascii="Times New Roman" w:eastAsia="Times New Roman" w:hAnsi="Times New Roman" w:cs="Times New Roman"/>
          <w:sz w:val="28"/>
        </w:rPr>
        <w:t xml:space="preserve">предусмотрены специальные мероприятия – </w:t>
      </w:r>
      <w:r>
        <w:rPr>
          <w:rFonts w:ascii="Times New Roman" w:eastAsia="Times New Roman" w:hAnsi="Times New Roman" w:cs="Times New Roman"/>
          <w:sz w:val="28"/>
        </w:rPr>
        <w:t xml:space="preserve">тематическая встреча выпускников </w:t>
      </w:r>
      <w:r w:rsidR="00294E2F">
        <w:rPr>
          <w:rFonts w:ascii="Times New Roman" w:eastAsia="Times New Roman" w:hAnsi="Times New Roman" w:cs="Times New Roman"/>
          <w:sz w:val="28"/>
        </w:rPr>
        <w:t xml:space="preserve">ВЮЗИ – МЮИ – МГЮА «Сообщество Кутафинцев: первые по праву» и </w:t>
      </w:r>
      <w:r>
        <w:rPr>
          <w:rFonts w:ascii="Times New Roman" w:eastAsia="Times New Roman" w:hAnsi="Times New Roman" w:cs="Times New Roman"/>
          <w:sz w:val="28"/>
        </w:rPr>
        <w:t xml:space="preserve">открытая лекция </w:t>
      </w:r>
      <w:r w:rsidRPr="009E0C60">
        <w:rPr>
          <w:rFonts w:ascii="Times New Roman" w:eastAsia="Times New Roman" w:hAnsi="Times New Roman" w:cs="Times New Roman"/>
          <w:sz w:val="28"/>
        </w:rPr>
        <w:t>заслуженного деятеля науки Российской Федерации</w:t>
      </w:r>
      <w:r w:rsidRPr="009E0C60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Татьяны Черниговской на тему </w:t>
      </w:r>
      <w:r w:rsidRPr="009E0C60">
        <w:rPr>
          <w:rFonts w:ascii="Times New Roman" w:eastAsia="Times New Roman" w:hAnsi="Times New Roman" w:cs="Times New Roman"/>
          <w:sz w:val="28"/>
        </w:rPr>
        <w:t>«Кто на свете всех сильнее: битва интеллектов».</w:t>
      </w:r>
      <w:r w:rsidR="00294E2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Планируется, что на полях Московского инновационного юридического форума будет подписан ряд соглашений, пройдет презентация экспертных услуг и научных трудов, посвященных актуальным вопросам развития права. </w:t>
      </w:r>
    </w:p>
    <w:p w:rsidR="00AA3E29" w:rsidRPr="007A3B62" w:rsidRDefault="00AA3E29" w:rsidP="00AA3E29">
      <w:pPr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Участие в форуме бесплатное, регистрация продолжается до </w:t>
      </w:r>
      <w:r w:rsidR="00294E2F">
        <w:rPr>
          <w:rFonts w:ascii="Times New Roman" w:eastAsia="Times New Roman" w:hAnsi="Times New Roman" w:cs="Times New Roman"/>
          <w:sz w:val="28"/>
        </w:rPr>
        <w:t>4 мая</w:t>
      </w:r>
      <w:r>
        <w:rPr>
          <w:rFonts w:ascii="Times New Roman" w:eastAsia="Times New Roman" w:hAnsi="Times New Roman" w:cs="Times New Roman"/>
          <w:sz w:val="28"/>
        </w:rPr>
        <w:t xml:space="preserve"> 2026 года. Подробная информация и форма для регистрации доступна на сайте https://moslegforum.ru/programs/ </w:t>
      </w:r>
    </w:p>
    <w:p w:rsidR="001656EB" w:rsidRPr="00DA1F74" w:rsidRDefault="001656EB" w:rsidP="004F4834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76EDB" w:rsidRPr="008E450E" w:rsidRDefault="00176EDB" w:rsidP="00215269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Контакт: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директор Пресс-службы Университета имени О.Е. Кутафина (МГЮА) Семен Бедненко, +7 (915) 088-44-90 /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spbednenko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@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msal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</w:p>
    <w:sectPr w:rsidR="00176EDB" w:rsidRPr="008E450E" w:rsidSect="00991CFD">
      <w:headerReference w:type="first" r:id="rId9"/>
      <w:pgSz w:w="11906" w:h="16838"/>
      <w:pgMar w:top="1134" w:right="1021" w:bottom="1134" w:left="1021" w:header="709" w:footer="709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9D6A38" w:rsidRDefault="009D6A38" w:rsidP="00176EDB">
      <w:pPr>
        <w:spacing w:after="0" w:line="240" w:lineRule="auto"/>
      </w:pPr>
      <w:r>
        <w:separator/>
      </w:r>
    </w:p>
  </w:endnote>
  <w:endnote w:type="continuationSeparator" w:id="0">
    <w:p w:rsidR="009D6A38" w:rsidRDefault="009D6A38" w:rsidP="00176E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9D6A38" w:rsidRDefault="009D6A38" w:rsidP="00176EDB">
      <w:pPr>
        <w:spacing w:after="0" w:line="240" w:lineRule="auto"/>
      </w:pPr>
      <w:r>
        <w:separator/>
      </w:r>
    </w:p>
  </w:footnote>
  <w:footnote w:type="continuationSeparator" w:id="0">
    <w:p w:rsidR="009D6A38" w:rsidRDefault="009D6A38" w:rsidP="00176E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15269" w:rsidRDefault="00126931">
    <w:pPr>
      <w:pStyle w:val="aa"/>
    </w:pPr>
    <w:r>
      <w:rPr>
        <w:noProof/>
      </w:rPr>
      <w:drawing>
        <wp:inline distT="0" distB="0" distL="0" distR="0">
          <wp:extent cx="2598575" cy="685800"/>
          <wp:effectExtent l="0" t="0" r="0" b="0"/>
          <wp:docPr id="1" name="Рисунок 1" descr="D:\Пользовательские данные\SPBEDNENKO\Downloads\Logotip_MIYuF_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Пользовательские данные\SPBEDNENKO\Downloads\Logotip_MIYuF_1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87" t="33790" r="8662" b="32648"/>
                  <a:stretch/>
                </pic:blipFill>
                <pic:spPr bwMode="auto">
                  <a:xfrm>
                    <a:off x="0" y="0"/>
                    <a:ext cx="2625273" cy="69284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107D75"/>
    <w:multiLevelType w:val="hybridMultilevel"/>
    <w:tmpl w:val="9222BB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00150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9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038"/>
    <w:rsid w:val="000025D1"/>
    <w:rsid w:val="00016E65"/>
    <w:rsid w:val="00066D31"/>
    <w:rsid w:val="000710D4"/>
    <w:rsid w:val="000728EC"/>
    <w:rsid w:val="000858F7"/>
    <w:rsid w:val="000864F9"/>
    <w:rsid w:val="00092EDA"/>
    <w:rsid w:val="000C6D3F"/>
    <w:rsid w:val="00126931"/>
    <w:rsid w:val="00150D79"/>
    <w:rsid w:val="001656EB"/>
    <w:rsid w:val="00176EDB"/>
    <w:rsid w:val="001867FC"/>
    <w:rsid w:val="00190344"/>
    <w:rsid w:val="001A5B1D"/>
    <w:rsid w:val="001B3F17"/>
    <w:rsid w:val="001C19C4"/>
    <w:rsid w:val="001C7F09"/>
    <w:rsid w:val="00213AB2"/>
    <w:rsid w:val="00215269"/>
    <w:rsid w:val="0022208C"/>
    <w:rsid w:val="00224373"/>
    <w:rsid w:val="00233F11"/>
    <w:rsid w:val="002426CA"/>
    <w:rsid w:val="0025393A"/>
    <w:rsid w:val="0027333D"/>
    <w:rsid w:val="00274773"/>
    <w:rsid w:val="002866C7"/>
    <w:rsid w:val="00294E2F"/>
    <w:rsid w:val="002A44FD"/>
    <w:rsid w:val="002A662F"/>
    <w:rsid w:val="002E3326"/>
    <w:rsid w:val="00351232"/>
    <w:rsid w:val="003568F0"/>
    <w:rsid w:val="00372009"/>
    <w:rsid w:val="00374033"/>
    <w:rsid w:val="003C3E11"/>
    <w:rsid w:val="004060B4"/>
    <w:rsid w:val="004577FB"/>
    <w:rsid w:val="00467D1F"/>
    <w:rsid w:val="004E60E5"/>
    <w:rsid w:val="004F4834"/>
    <w:rsid w:val="00506294"/>
    <w:rsid w:val="00515B62"/>
    <w:rsid w:val="00546383"/>
    <w:rsid w:val="0054707B"/>
    <w:rsid w:val="005742A0"/>
    <w:rsid w:val="005C47B3"/>
    <w:rsid w:val="00601C7B"/>
    <w:rsid w:val="006133F6"/>
    <w:rsid w:val="00621879"/>
    <w:rsid w:val="0063502A"/>
    <w:rsid w:val="00641BEB"/>
    <w:rsid w:val="00645CA0"/>
    <w:rsid w:val="006768C5"/>
    <w:rsid w:val="00684DDD"/>
    <w:rsid w:val="006934E8"/>
    <w:rsid w:val="00711254"/>
    <w:rsid w:val="00713082"/>
    <w:rsid w:val="007351DD"/>
    <w:rsid w:val="00737773"/>
    <w:rsid w:val="00764B90"/>
    <w:rsid w:val="00796C97"/>
    <w:rsid w:val="007B1F19"/>
    <w:rsid w:val="007B4038"/>
    <w:rsid w:val="00806F3D"/>
    <w:rsid w:val="00812547"/>
    <w:rsid w:val="00813928"/>
    <w:rsid w:val="00821B9E"/>
    <w:rsid w:val="00872ED9"/>
    <w:rsid w:val="008E450E"/>
    <w:rsid w:val="00901302"/>
    <w:rsid w:val="00907226"/>
    <w:rsid w:val="00922F04"/>
    <w:rsid w:val="00971AC7"/>
    <w:rsid w:val="00982007"/>
    <w:rsid w:val="00985A61"/>
    <w:rsid w:val="00991CFD"/>
    <w:rsid w:val="009A15B2"/>
    <w:rsid w:val="009A33CB"/>
    <w:rsid w:val="009D6776"/>
    <w:rsid w:val="009D6A38"/>
    <w:rsid w:val="009E0C60"/>
    <w:rsid w:val="009F4BB8"/>
    <w:rsid w:val="00A41DD4"/>
    <w:rsid w:val="00A72188"/>
    <w:rsid w:val="00AA3E29"/>
    <w:rsid w:val="00AA709D"/>
    <w:rsid w:val="00AC4BD9"/>
    <w:rsid w:val="00AC6A42"/>
    <w:rsid w:val="00AE14E2"/>
    <w:rsid w:val="00AE2370"/>
    <w:rsid w:val="00B134B6"/>
    <w:rsid w:val="00B26F63"/>
    <w:rsid w:val="00B74776"/>
    <w:rsid w:val="00B82DD3"/>
    <w:rsid w:val="00B9583E"/>
    <w:rsid w:val="00BB5971"/>
    <w:rsid w:val="00BE56C1"/>
    <w:rsid w:val="00C35379"/>
    <w:rsid w:val="00C371EB"/>
    <w:rsid w:val="00C56C8B"/>
    <w:rsid w:val="00C57A44"/>
    <w:rsid w:val="00C70A43"/>
    <w:rsid w:val="00C85625"/>
    <w:rsid w:val="00CA64A5"/>
    <w:rsid w:val="00CE1A1B"/>
    <w:rsid w:val="00CF49F0"/>
    <w:rsid w:val="00D34AD6"/>
    <w:rsid w:val="00D5692B"/>
    <w:rsid w:val="00D6600A"/>
    <w:rsid w:val="00D6713C"/>
    <w:rsid w:val="00DA1F74"/>
    <w:rsid w:val="00DB090A"/>
    <w:rsid w:val="00DB7568"/>
    <w:rsid w:val="00DE3D3E"/>
    <w:rsid w:val="00E031DA"/>
    <w:rsid w:val="00E3631F"/>
    <w:rsid w:val="00E44225"/>
    <w:rsid w:val="00E559A4"/>
    <w:rsid w:val="00EB1A1B"/>
    <w:rsid w:val="00EF5285"/>
    <w:rsid w:val="00F40624"/>
    <w:rsid w:val="00F4120F"/>
    <w:rsid w:val="00F44CCC"/>
    <w:rsid w:val="00F523DB"/>
    <w:rsid w:val="00F82B71"/>
    <w:rsid w:val="00FC64E5"/>
    <w:rsid w:val="00FD5564"/>
    <w:rsid w:val="00FD5D01"/>
    <w:rsid w:val="00FD6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C85892"/>
  <w15:docId w15:val="{072CF36C-991D-4419-A452-9F82B70D9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575A2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Неразрешенное упоминание1"/>
    <w:basedOn w:val="a0"/>
    <w:uiPriority w:val="99"/>
    <w:semiHidden/>
    <w:unhideWhenUsed/>
    <w:rsid w:val="00B74776"/>
    <w:rPr>
      <w:color w:val="605E5C"/>
      <w:shd w:val="clear" w:color="auto" w:fill="E1DFDD"/>
    </w:r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39"/>
    <w:rsid w:val="00321C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A54B59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110573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161A40"/>
    <w:rPr>
      <w:color w:val="954F72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722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722FA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E16C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16C15"/>
  </w:style>
  <w:style w:type="paragraph" w:styleId="ac">
    <w:name w:val="footer"/>
    <w:basedOn w:val="a"/>
    <w:link w:val="ad"/>
    <w:uiPriority w:val="99"/>
    <w:unhideWhenUsed/>
    <w:rsid w:val="00E16C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16C15"/>
  </w:style>
  <w:style w:type="paragraph" w:styleId="ae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0">
    <w:name w:val="Revision"/>
    <w:hidden/>
    <w:uiPriority w:val="99"/>
    <w:semiHidden/>
    <w:rsid w:val="00EF5285"/>
    <w:pPr>
      <w:spacing w:after="0" w:line="240" w:lineRule="auto"/>
    </w:pPr>
  </w:style>
  <w:style w:type="character" w:styleId="af1">
    <w:name w:val="annotation reference"/>
    <w:basedOn w:val="a0"/>
    <w:uiPriority w:val="99"/>
    <w:semiHidden/>
    <w:unhideWhenUsed/>
    <w:rsid w:val="001C7F09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1C7F09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1C7F09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1C7F09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1C7F0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994413">
          <w:marLeft w:val="0"/>
          <w:marRight w:val="0"/>
          <w:marTop w:val="0"/>
          <w:marBottom w:val="6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unk1:gDocsCustomXmlDataStorage xmlns:unk1="http://customooxmlschemas.google.com/">
  <unk1:docsCustomData roundtripDataSignature="AMtx7mjWxNSntEBKFxGX5E9Xmukx14R6Pw==">AMUW2mWUTxN9pH/hg00ImtFOSJaYp730fzV6KTupA3pahbib4rHfnw7lQQw/dytkmiWrjA7f/dk/Rajr1kwtqaBTIJ2VpoKhNbsMlw3L+/2ft8Np8Px8cwkE8B9fB0+1dj6btDOYsjpL</unk1:docsCustomData>
</unk1:gDocsCustomXmlDataStorage>
</file>

<file path=customXml/item2.xml><?xml version="1.0" encoding="utf-8"?>
<bibliography:Sources xmlns:bibliography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B3261558-B29D-4BCC-A26A-E96682BB6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Фомина Виктория Сергеевна</dc:creator>
  <cp:lastModifiedBy>Microsoft Office User</cp:lastModifiedBy>
  <cp:revision>4</cp:revision>
  <cp:lastPrinted>2023-08-29T08:43:00Z</cp:lastPrinted>
  <dcterms:created xsi:type="dcterms:W3CDTF">2026-03-25T14:53:00Z</dcterms:created>
  <dcterms:modified xsi:type="dcterms:W3CDTF">2026-04-28T07:10:00Z</dcterms:modified>
</cp:coreProperties>
</file>